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E77B4" w14:textId="630F269C" w:rsidR="00014FF5" w:rsidRDefault="00014FF5" w:rsidP="00014FF5">
      <w:pPr>
        <w:rPr>
          <w:rFonts w:ascii="Times New Roman" w:hAnsi="Times New Roman" w:cs="Times New Roman"/>
          <w:b/>
          <w:bCs/>
          <w:sz w:val="36"/>
          <w:szCs w:val="36"/>
          <w:lang w:val="kk-KZ"/>
        </w:rPr>
      </w:pPr>
      <w:bookmarkStart w:id="0" w:name="_Hlk86737222"/>
      <w:r>
        <w:rPr>
          <w:rFonts w:ascii="Times New Roman" w:hAnsi="Times New Roman" w:cs="Times New Roman"/>
          <w:b/>
          <w:bCs/>
          <w:sz w:val="36"/>
          <w:szCs w:val="36"/>
          <w:lang w:val="kk-KZ"/>
        </w:rPr>
        <w:t>№</w:t>
      </w:r>
      <w:r w:rsidR="00F565AC">
        <w:rPr>
          <w:rFonts w:ascii="Times New Roman" w:hAnsi="Times New Roman" w:cs="Times New Roman"/>
          <w:b/>
          <w:bCs/>
          <w:sz w:val="36"/>
          <w:szCs w:val="36"/>
          <w:lang w:val="kk-KZ"/>
        </w:rPr>
        <w:t>4</w:t>
      </w:r>
      <w:r>
        <w:rPr>
          <w:rFonts w:ascii="Times New Roman" w:hAnsi="Times New Roman" w:cs="Times New Roman"/>
          <w:b/>
          <w:bCs/>
          <w:sz w:val="36"/>
          <w:szCs w:val="36"/>
          <w:lang w:val="kk-KZ"/>
        </w:rPr>
        <w:t xml:space="preserve"> практикалық сабақ</w:t>
      </w:r>
    </w:p>
    <w:p w14:paraId="2073295B" w14:textId="58BF3F29" w:rsidR="00014FF5" w:rsidRDefault="00014FF5" w:rsidP="00014FF5">
      <w:pPr>
        <w:rPr>
          <w:rFonts w:ascii="Times New Roman" w:hAnsi="Times New Roman" w:cs="Times New Roman"/>
          <w:b/>
          <w:bCs/>
          <w:sz w:val="28"/>
          <w:szCs w:val="28"/>
          <w:lang w:val="kk-KZ"/>
        </w:rPr>
      </w:pPr>
      <w:r w:rsidRPr="00541336">
        <w:rPr>
          <w:rFonts w:ascii="Times New Roman" w:hAnsi="Times New Roman" w:cs="Times New Roman"/>
          <w:b/>
          <w:bCs/>
          <w:sz w:val="28"/>
          <w:szCs w:val="28"/>
          <w:lang w:val="kk-KZ"/>
        </w:rPr>
        <w:t>«Қала жолдары мен көшелерін жобалау негіздері» пәні бойынша практикалық сабақтың тақырыбы</w:t>
      </w:r>
      <w:r>
        <w:rPr>
          <w:rFonts w:ascii="Times New Roman" w:hAnsi="Times New Roman" w:cs="Times New Roman"/>
          <w:b/>
          <w:bCs/>
          <w:sz w:val="28"/>
          <w:szCs w:val="28"/>
          <w:lang w:val="kk-KZ"/>
        </w:rPr>
        <w:t xml:space="preserve">: Қала көшесінің </w:t>
      </w:r>
      <w:r>
        <w:rPr>
          <w:rFonts w:ascii="Times New Roman" w:hAnsi="Times New Roman" w:cs="Times New Roman"/>
          <w:b/>
          <w:bCs/>
          <w:sz w:val="28"/>
          <w:szCs w:val="28"/>
          <w:lang w:val="kk-KZ"/>
        </w:rPr>
        <w:t>бас жоспары</w:t>
      </w:r>
      <w:r>
        <w:rPr>
          <w:rFonts w:ascii="Times New Roman" w:hAnsi="Times New Roman" w:cs="Times New Roman"/>
          <w:b/>
          <w:bCs/>
          <w:sz w:val="28"/>
          <w:szCs w:val="28"/>
          <w:lang w:val="kk-KZ"/>
        </w:rPr>
        <w:t>.</w:t>
      </w:r>
    </w:p>
    <w:p w14:paraId="7D065049" w14:textId="77777777" w:rsidR="00014FF5" w:rsidRPr="0023205C" w:rsidRDefault="00014FF5" w:rsidP="00014FF5">
      <w:pPr>
        <w:rPr>
          <w:rFonts w:ascii="Times New Roman" w:hAnsi="Times New Roman" w:cs="Times New Roman"/>
          <w:b/>
          <w:bCs/>
          <w:sz w:val="28"/>
          <w:szCs w:val="28"/>
          <w:lang w:val="kk-KZ"/>
        </w:rPr>
      </w:pPr>
    </w:p>
    <w:p w14:paraId="7643049D" w14:textId="77777777" w:rsidR="00014FF5" w:rsidRPr="0023205C" w:rsidRDefault="00014FF5" w:rsidP="00014FF5">
      <w:pPr>
        <w:rPr>
          <w:rFonts w:ascii="Times New Roman" w:hAnsi="Times New Roman" w:cs="Times New Roman"/>
          <w:b/>
          <w:bCs/>
          <w:sz w:val="28"/>
          <w:szCs w:val="28"/>
          <w:lang w:val="kk-KZ"/>
        </w:rPr>
      </w:pPr>
      <w:r w:rsidRPr="0023205C">
        <w:rPr>
          <w:rFonts w:ascii="Times New Roman" w:hAnsi="Times New Roman" w:cs="Times New Roman"/>
          <w:b/>
          <w:bCs/>
          <w:sz w:val="28"/>
          <w:szCs w:val="28"/>
          <w:lang w:val="kk-KZ"/>
        </w:rPr>
        <w:t xml:space="preserve">     </w:t>
      </w:r>
      <w:r>
        <w:rPr>
          <w:rFonts w:ascii="Times New Roman" w:hAnsi="Times New Roman" w:cs="Times New Roman"/>
          <w:b/>
          <w:bCs/>
          <w:sz w:val="28"/>
          <w:szCs w:val="28"/>
          <w:lang w:val="kk-KZ"/>
        </w:rPr>
        <w:t>Құрметті студент осы практикалық жұмысты орындау үшін келесіні орындау қажет</w:t>
      </w:r>
      <w:r w:rsidRPr="0023205C">
        <w:rPr>
          <w:rFonts w:ascii="Times New Roman" w:hAnsi="Times New Roman" w:cs="Times New Roman"/>
          <w:b/>
          <w:bCs/>
          <w:sz w:val="28"/>
          <w:szCs w:val="28"/>
          <w:lang w:val="kk-KZ"/>
        </w:rPr>
        <w:t>:</w:t>
      </w:r>
    </w:p>
    <w:bookmarkEnd w:id="0"/>
    <w:p w14:paraId="4B71B4C0" w14:textId="61F07A57" w:rsidR="00014FF5" w:rsidRPr="005045B9" w:rsidRDefault="0068602D" w:rsidP="00014FF5">
      <w:pPr>
        <w:numPr>
          <w:ilvl w:val="0"/>
          <w:numId w:val="4"/>
        </w:numPr>
        <w:contextualSpacing/>
        <w:rPr>
          <w:rFonts w:ascii="Times New Roman" w:hAnsi="Times New Roman" w:cs="Times New Roman"/>
          <w:sz w:val="28"/>
          <w:szCs w:val="28"/>
          <w:lang w:val="kk-KZ"/>
        </w:rPr>
      </w:pPr>
      <w:r>
        <w:rPr>
          <w:rFonts w:ascii="Times New Roman" w:hAnsi="Times New Roman" w:cs="Times New Roman"/>
          <w:sz w:val="28"/>
          <w:szCs w:val="28"/>
          <w:lang w:val="kk-KZ"/>
        </w:rPr>
        <w:t>№1</w:t>
      </w:r>
      <w:r w:rsidR="00014FF5">
        <w:rPr>
          <w:rFonts w:ascii="Times New Roman" w:hAnsi="Times New Roman" w:cs="Times New Roman"/>
          <w:sz w:val="28"/>
          <w:szCs w:val="28"/>
          <w:lang w:val="kk-KZ"/>
        </w:rPr>
        <w:t xml:space="preserve"> практикалық жұмыста орындалған, бір көше қиылысқаны бар, барлық  элементтері, өлшемдері, өлшем бірліктері, тұрғын үйлері, қоғамдақ орталықтар, жаяу жүргіншілердің жолақтары және тағы басқалары  көрсетілген сызба негізінде  көшенің бас жоспарын орындап тапсыру қажет</w:t>
      </w:r>
      <w:r w:rsidR="00014FF5" w:rsidRPr="005045B9">
        <w:rPr>
          <w:rFonts w:ascii="Times New Roman" w:hAnsi="Times New Roman" w:cs="Times New Roman"/>
          <w:sz w:val="28"/>
          <w:szCs w:val="28"/>
          <w:lang w:val="kk-KZ"/>
        </w:rPr>
        <w:t>.</w:t>
      </w:r>
    </w:p>
    <w:p w14:paraId="227AC8D2" w14:textId="77777777" w:rsidR="00014FF5" w:rsidRDefault="00014FF5" w:rsidP="00014FF5">
      <w:pPr>
        <w:autoSpaceDE w:val="0"/>
        <w:autoSpaceDN w:val="0"/>
        <w:adjustRightInd w:val="0"/>
        <w:spacing w:after="0" w:line="240" w:lineRule="auto"/>
        <w:jc w:val="center"/>
        <w:rPr>
          <w:rFonts w:ascii="Times New Roman" w:eastAsia="Times New Roman" w:hAnsi="Times New Roman" w:cs="Times New Roman"/>
          <w:sz w:val="24"/>
          <w:szCs w:val="24"/>
          <w:lang w:val="kk-KZ" w:eastAsia="ru-RU"/>
        </w:rPr>
      </w:pPr>
    </w:p>
    <w:p w14:paraId="35501564" w14:textId="64300D4A" w:rsidR="00014FF5" w:rsidRPr="005045B9" w:rsidRDefault="00014FF5" w:rsidP="00014FF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2</w:t>
      </w:r>
      <w:r w:rsidRPr="005045B9">
        <w:rPr>
          <w:rFonts w:ascii="Times New Roman" w:eastAsia="Times New Roman" w:hAnsi="Times New Roman" w:cs="Times New Roman"/>
          <w:sz w:val="24"/>
          <w:szCs w:val="24"/>
          <w:lang w:eastAsia="ru-RU"/>
        </w:rPr>
        <w:t xml:space="preserve"> </w:t>
      </w:r>
      <w:r w:rsidRPr="00861732">
        <w:rPr>
          <w:rFonts w:ascii="Times New Roman" w:eastAsia="Times New Roman" w:hAnsi="Times New Roman" w:cs="Times New Roman"/>
          <w:sz w:val="24"/>
          <w:szCs w:val="24"/>
          <w:lang w:eastAsia="ru-RU"/>
        </w:rPr>
        <w:t>ҚОЛДАНҒАН ӘДЕБИЕТТЕР ТІЗІМІ</w:t>
      </w:r>
    </w:p>
    <w:p w14:paraId="5C515B84" w14:textId="77777777" w:rsidR="00014FF5" w:rsidRPr="005045B9" w:rsidRDefault="00014FF5" w:rsidP="00014FF5">
      <w:pPr>
        <w:autoSpaceDE w:val="0"/>
        <w:autoSpaceDN w:val="0"/>
        <w:adjustRightInd w:val="0"/>
        <w:spacing w:after="0" w:line="240" w:lineRule="auto"/>
        <w:rPr>
          <w:rFonts w:ascii="Times New Roman" w:eastAsia="Times New Roman" w:hAnsi="Times New Roman" w:cs="Times New Roman"/>
          <w:sz w:val="24"/>
          <w:szCs w:val="24"/>
          <w:lang w:eastAsia="ru-RU"/>
        </w:rPr>
      </w:pPr>
    </w:p>
    <w:p w14:paraId="3830CE04" w14:textId="77777777" w:rsidR="00014FF5" w:rsidRPr="005045B9" w:rsidRDefault="00014FF5" w:rsidP="00014FF5">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kk-KZ" w:eastAsia="ru-RU"/>
        </w:rPr>
        <w:t>2</w:t>
      </w:r>
      <w:r w:rsidRPr="005045B9">
        <w:rPr>
          <w:rFonts w:ascii="Times New Roman" w:eastAsia="Times New Roman" w:hAnsi="Times New Roman" w:cs="Times New Roman"/>
          <w:b/>
          <w:sz w:val="24"/>
          <w:szCs w:val="24"/>
          <w:lang w:eastAsia="ru-RU"/>
        </w:rPr>
        <w:t xml:space="preserve">.1 </w:t>
      </w:r>
      <w:proofErr w:type="spellStart"/>
      <w:r w:rsidRPr="00861732">
        <w:rPr>
          <w:rFonts w:ascii="Times New Roman" w:eastAsia="Times New Roman" w:hAnsi="Times New Roman" w:cs="Times New Roman"/>
          <w:b/>
          <w:sz w:val="24"/>
          <w:szCs w:val="24"/>
          <w:lang w:eastAsia="ru-RU"/>
        </w:rPr>
        <w:t>Негізгі</w:t>
      </w:r>
      <w:proofErr w:type="spellEnd"/>
      <w:r w:rsidRPr="00861732">
        <w:rPr>
          <w:rFonts w:ascii="Times New Roman" w:eastAsia="Times New Roman" w:hAnsi="Times New Roman" w:cs="Times New Roman"/>
          <w:b/>
          <w:sz w:val="24"/>
          <w:szCs w:val="24"/>
          <w:lang w:eastAsia="ru-RU"/>
        </w:rPr>
        <w:t xml:space="preserve"> </w:t>
      </w:r>
      <w:proofErr w:type="spellStart"/>
      <w:r w:rsidRPr="00861732">
        <w:rPr>
          <w:rFonts w:ascii="Times New Roman" w:eastAsia="Times New Roman" w:hAnsi="Times New Roman" w:cs="Times New Roman"/>
          <w:b/>
          <w:sz w:val="24"/>
          <w:szCs w:val="24"/>
          <w:lang w:eastAsia="ru-RU"/>
        </w:rPr>
        <w:t>әдебитеттер</w:t>
      </w:r>
      <w:proofErr w:type="spellEnd"/>
    </w:p>
    <w:p w14:paraId="435C3AFB"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r w:rsidRPr="005045B9">
        <w:rPr>
          <w:rFonts w:ascii="Times New Roman" w:eastAsia="Times New Roman" w:hAnsi="Times New Roman" w:cs="Times New Roman"/>
          <w:sz w:val="24"/>
          <w:szCs w:val="24"/>
          <w:lang w:val="ru-RU" w:eastAsia="ru-RU"/>
        </w:rPr>
        <w:t>Градостроительство. Планировка и застройка городских и сельских поселений СНиП РК 3.01-01-2008, Астана, 2008</w:t>
      </w:r>
    </w:p>
    <w:p w14:paraId="444F8C9F"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proofErr w:type="spellStart"/>
      <w:r w:rsidRPr="005045B9">
        <w:rPr>
          <w:rFonts w:ascii="Times New Roman" w:eastAsia="Times New Roman" w:hAnsi="Times New Roman" w:cs="Times New Roman"/>
          <w:sz w:val="24"/>
          <w:szCs w:val="24"/>
          <w:lang w:val="ru-RU" w:eastAsia="ru-RU"/>
        </w:rPr>
        <w:t>Сильянов</w:t>
      </w:r>
      <w:proofErr w:type="spellEnd"/>
      <w:r w:rsidRPr="005045B9">
        <w:rPr>
          <w:rFonts w:ascii="Times New Roman" w:eastAsia="Times New Roman" w:hAnsi="Times New Roman" w:cs="Times New Roman"/>
          <w:sz w:val="24"/>
          <w:szCs w:val="24"/>
          <w:lang w:val="ru-RU" w:eastAsia="ru-RU"/>
        </w:rPr>
        <w:t xml:space="preserve"> В.В., Домке Э.Р. Транспортно-эксплуатационные качества автомобильных дорог и городских улиц. Учебник для студентов вузов. 2-е изд. –</w:t>
      </w:r>
      <w:proofErr w:type="spellStart"/>
      <w:r w:rsidRPr="005045B9">
        <w:rPr>
          <w:rFonts w:ascii="Times New Roman" w:eastAsia="Times New Roman" w:hAnsi="Times New Roman" w:cs="Times New Roman"/>
          <w:sz w:val="24"/>
          <w:szCs w:val="24"/>
          <w:lang w:val="ru-RU" w:eastAsia="ru-RU"/>
        </w:rPr>
        <w:t>М.Академия</w:t>
      </w:r>
      <w:proofErr w:type="spellEnd"/>
      <w:r w:rsidRPr="005045B9">
        <w:rPr>
          <w:rFonts w:ascii="Times New Roman" w:eastAsia="Times New Roman" w:hAnsi="Times New Roman" w:cs="Times New Roman"/>
          <w:sz w:val="24"/>
          <w:szCs w:val="24"/>
          <w:lang w:val="ru-RU" w:eastAsia="ru-RU"/>
        </w:rPr>
        <w:t>, 2008. – 352 с.</w:t>
      </w:r>
    </w:p>
    <w:p w14:paraId="3AD276A5" w14:textId="77777777" w:rsidR="00014FF5" w:rsidRPr="005045B9" w:rsidRDefault="00014FF5" w:rsidP="00014FF5">
      <w:pPr>
        <w:autoSpaceDE w:val="0"/>
        <w:autoSpaceDN w:val="0"/>
        <w:adjustRightInd w:val="0"/>
        <w:spacing w:after="0" w:line="240" w:lineRule="auto"/>
        <w:ind w:left="394"/>
        <w:rPr>
          <w:rFonts w:ascii="Times New Roman" w:eastAsia="Times New Roman" w:hAnsi="Times New Roman" w:cs="Times New Roman"/>
          <w:sz w:val="24"/>
          <w:szCs w:val="24"/>
          <w:lang w:val="ru-RU" w:eastAsia="ru-RU"/>
        </w:rPr>
      </w:pPr>
    </w:p>
    <w:p w14:paraId="371E6B56" w14:textId="77777777" w:rsidR="00014FF5" w:rsidRPr="005045B9" w:rsidRDefault="00014FF5" w:rsidP="00014FF5">
      <w:pPr>
        <w:autoSpaceDE w:val="0"/>
        <w:autoSpaceDN w:val="0"/>
        <w:adjustRightInd w:val="0"/>
        <w:spacing w:after="0" w:line="240" w:lineRule="auto"/>
        <w:ind w:left="394"/>
        <w:jc w:val="center"/>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kk-KZ" w:eastAsia="ru-RU"/>
        </w:rPr>
        <w:t>2</w:t>
      </w:r>
      <w:r w:rsidRPr="005045B9">
        <w:rPr>
          <w:rFonts w:ascii="Times New Roman" w:eastAsia="Times New Roman" w:hAnsi="Times New Roman" w:cs="Times New Roman"/>
          <w:b/>
          <w:sz w:val="24"/>
          <w:szCs w:val="24"/>
          <w:lang w:val="ru-RU" w:eastAsia="ru-RU"/>
        </w:rPr>
        <w:t xml:space="preserve">.2 </w:t>
      </w:r>
      <w:proofErr w:type="spellStart"/>
      <w:r>
        <w:rPr>
          <w:rFonts w:ascii="Times New Roman" w:eastAsia="Times New Roman" w:hAnsi="Times New Roman" w:cs="Times New Roman"/>
          <w:b/>
          <w:sz w:val="24"/>
          <w:szCs w:val="24"/>
          <w:lang w:val="ru-RU" w:eastAsia="ru-RU"/>
        </w:rPr>
        <w:t>Қосымша</w:t>
      </w:r>
      <w:proofErr w:type="spellEnd"/>
      <w:r>
        <w:rPr>
          <w:rFonts w:ascii="Times New Roman" w:eastAsia="Times New Roman" w:hAnsi="Times New Roman" w:cs="Times New Roman"/>
          <w:b/>
          <w:sz w:val="24"/>
          <w:szCs w:val="24"/>
          <w:lang w:val="ru-RU" w:eastAsia="ru-RU"/>
        </w:rPr>
        <w:t xml:space="preserve"> </w:t>
      </w:r>
      <w:proofErr w:type="spellStart"/>
      <w:r>
        <w:rPr>
          <w:rFonts w:ascii="Times New Roman" w:eastAsia="Times New Roman" w:hAnsi="Times New Roman" w:cs="Times New Roman"/>
          <w:b/>
          <w:sz w:val="24"/>
          <w:szCs w:val="24"/>
          <w:lang w:val="ru-RU" w:eastAsia="ru-RU"/>
        </w:rPr>
        <w:t>әдебиеттер</w:t>
      </w:r>
      <w:proofErr w:type="spellEnd"/>
    </w:p>
    <w:p w14:paraId="2508A274"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r w:rsidRPr="005045B9">
        <w:rPr>
          <w:rFonts w:ascii="Times New Roman" w:eastAsia="Times New Roman" w:hAnsi="Times New Roman" w:cs="Times New Roman"/>
          <w:sz w:val="24"/>
          <w:szCs w:val="24"/>
          <w:lang w:val="ru-RU" w:eastAsia="ru-RU"/>
        </w:rPr>
        <w:t xml:space="preserve">Гуревич и др. Справочник проектировщика городских дорог. М., </w:t>
      </w:r>
      <w:proofErr w:type="spellStart"/>
      <w:r w:rsidRPr="005045B9">
        <w:rPr>
          <w:rFonts w:ascii="Times New Roman" w:eastAsia="Times New Roman" w:hAnsi="Times New Roman" w:cs="Times New Roman"/>
          <w:sz w:val="24"/>
          <w:szCs w:val="24"/>
          <w:lang w:val="ru-RU" w:eastAsia="ru-RU"/>
        </w:rPr>
        <w:t>Стройиздат</w:t>
      </w:r>
      <w:proofErr w:type="spellEnd"/>
      <w:r w:rsidRPr="005045B9">
        <w:rPr>
          <w:rFonts w:ascii="Times New Roman" w:eastAsia="Times New Roman" w:hAnsi="Times New Roman" w:cs="Times New Roman"/>
          <w:sz w:val="24"/>
          <w:szCs w:val="24"/>
          <w:lang w:val="ru-RU" w:eastAsia="ru-RU"/>
        </w:rPr>
        <w:t>. 1968.</w:t>
      </w:r>
    </w:p>
    <w:p w14:paraId="574CF84F"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proofErr w:type="spellStart"/>
      <w:r w:rsidRPr="005045B9">
        <w:rPr>
          <w:rFonts w:ascii="Times New Roman" w:eastAsia="Times New Roman" w:hAnsi="Times New Roman" w:cs="Times New Roman"/>
          <w:sz w:val="24"/>
          <w:szCs w:val="24"/>
          <w:lang w:val="ru-RU" w:eastAsia="ru-RU"/>
        </w:rPr>
        <w:t>Гохман</w:t>
      </w:r>
      <w:proofErr w:type="spellEnd"/>
      <w:r w:rsidRPr="005045B9">
        <w:rPr>
          <w:rFonts w:ascii="Times New Roman" w:eastAsia="Times New Roman" w:hAnsi="Times New Roman" w:cs="Times New Roman"/>
          <w:sz w:val="24"/>
          <w:szCs w:val="24"/>
          <w:lang w:val="ru-RU" w:eastAsia="ru-RU"/>
        </w:rPr>
        <w:t xml:space="preserve"> В.А. и др. Пересечение и примыкание автомобильных дорог: М., высшая школа, 1989. - 319 с.</w:t>
      </w:r>
    </w:p>
    <w:p w14:paraId="3EDEC312"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r w:rsidRPr="005045B9">
        <w:rPr>
          <w:rFonts w:ascii="Times New Roman" w:eastAsia="Times New Roman" w:hAnsi="Times New Roman" w:cs="Times New Roman"/>
          <w:sz w:val="24"/>
          <w:szCs w:val="24"/>
          <w:lang w:val="ru-RU" w:eastAsia="ru-RU"/>
        </w:rPr>
        <w:t xml:space="preserve">Меркулов </w:t>
      </w:r>
      <w:proofErr w:type="gramStart"/>
      <w:r w:rsidRPr="005045B9">
        <w:rPr>
          <w:rFonts w:ascii="Times New Roman" w:eastAsia="Times New Roman" w:hAnsi="Times New Roman" w:cs="Times New Roman"/>
          <w:sz w:val="24"/>
          <w:szCs w:val="24"/>
          <w:lang w:val="ru-RU" w:eastAsia="ru-RU"/>
        </w:rPr>
        <w:t>Е.А.</w:t>
      </w:r>
      <w:proofErr w:type="gramEnd"/>
      <w:r w:rsidRPr="005045B9">
        <w:rPr>
          <w:rFonts w:ascii="Times New Roman" w:eastAsia="Times New Roman" w:hAnsi="Times New Roman" w:cs="Times New Roman"/>
          <w:sz w:val="24"/>
          <w:szCs w:val="24"/>
          <w:lang w:val="ru-RU" w:eastAsia="ru-RU"/>
        </w:rPr>
        <w:t xml:space="preserve"> Городские дороги. Учебник для вузов. М., «Высшая школа», 1973.-456с.</w:t>
      </w:r>
    </w:p>
    <w:p w14:paraId="02EE5140"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r w:rsidRPr="005045B9">
        <w:rPr>
          <w:rFonts w:ascii="Times New Roman" w:eastAsia="Times New Roman" w:hAnsi="Times New Roman" w:cs="Times New Roman"/>
          <w:sz w:val="24"/>
          <w:szCs w:val="24"/>
          <w:lang w:val="ru-RU" w:eastAsia="ru-RU"/>
        </w:rPr>
        <w:t xml:space="preserve">Меркулов </w:t>
      </w:r>
      <w:proofErr w:type="gramStart"/>
      <w:r w:rsidRPr="005045B9">
        <w:rPr>
          <w:rFonts w:ascii="Times New Roman" w:eastAsia="Times New Roman" w:hAnsi="Times New Roman" w:cs="Times New Roman"/>
          <w:sz w:val="24"/>
          <w:szCs w:val="24"/>
          <w:lang w:val="ru-RU" w:eastAsia="ru-RU"/>
        </w:rPr>
        <w:t>Е.А.</w:t>
      </w:r>
      <w:proofErr w:type="gramEnd"/>
      <w:r w:rsidRPr="005045B9">
        <w:rPr>
          <w:rFonts w:ascii="Times New Roman" w:eastAsia="Times New Roman" w:hAnsi="Times New Roman" w:cs="Times New Roman"/>
          <w:sz w:val="24"/>
          <w:szCs w:val="24"/>
          <w:lang w:val="ru-RU" w:eastAsia="ru-RU"/>
        </w:rPr>
        <w:t xml:space="preserve"> и др. Примеры проектирования дорог и сетей пассажирского транспорта в городах. М., «Высшая школа», 1962. – 265 с.</w:t>
      </w:r>
    </w:p>
    <w:p w14:paraId="0BAFB136"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proofErr w:type="spellStart"/>
      <w:r w:rsidRPr="005045B9">
        <w:rPr>
          <w:rFonts w:ascii="Times New Roman" w:eastAsia="Times New Roman" w:hAnsi="Times New Roman" w:cs="Times New Roman"/>
          <w:sz w:val="24"/>
          <w:szCs w:val="24"/>
          <w:lang w:val="ru-RU" w:eastAsia="ru-RU"/>
        </w:rPr>
        <w:t>Милашечкин</w:t>
      </w:r>
      <w:proofErr w:type="spellEnd"/>
      <w:r w:rsidRPr="005045B9">
        <w:rPr>
          <w:rFonts w:ascii="Times New Roman" w:eastAsia="Times New Roman" w:hAnsi="Times New Roman" w:cs="Times New Roman"/>
          <w:sz w:val="24"/>
          <w:szCs w:val="24"/>
          <w:lang w:val="ru-RU" w:eastAsia="ru-RU"/>
        </w:rPr>
        <w:t xml:space="preserve"> А.А. и др. Узлы автомобильных дорог. М., «Транспорт», 1966. – 366с.</w:t>
      </w:r>
    </w:p>
    <w:p w14:paraId="6E2E177E"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r w:rsidRPr="005045B9">
        <w:rPr>
          <w:rFonts w:ascii="Times New Roman" w:eastAsia="Times New Roman" w:hAnsi="Times New Roman" w:cs="Times New Roman"/>
          <w:sz w:val="24"/>
          <w:szCs w:val="24"/>
          <w:lang w:val="ru-RU" w:eastAsia="ru-RU"/>
        </w:rPr>
        <w:t xml:space="preserve">Меркулов </w:t>
      </w:r>
      <w:proofErr w:type="gramStart"/>
      <w:r w:rsidRPr="005045B9">
        <w:rPr>
          <w:rFonts w:ascii="Times New Roman" w:eastAsia="Times New Roman" w:hAnsi="Times New Roman" w:cs="Times New Roman"/>
          <w:sz w:val="24"/>
          <w:szCs w:val="24"/>
          <w:lang w:val="ru-RU" w:eastAsia="ru-RU"/>
        </w:rPr>
        <w:t>Е.А.</w:t>
      </w:r>
      <w:proofErr w:type="gramEnd"/>
      <w:r w:rsidRPr="005045B9">
        <w:rPr>
          <w:rFonts w:ascii="Times New Roman" w:eastAsia="Times New Roman" w:hAnsi="Times New Roman" w:cs="Times New Roman"/>
          <w:sz w:val="24"/>
          <w:szCs w:val="24"/>
          <w:lang w:val="ru-RU" w:eastAsia="ru-RU"/>
        </w:rPr>
        <w:t xml:space="preserve"> и др. Сборник конструкций городских дорог. М., </w:t>
      </w:r>
      <w:proofErr w:type="spellStart"/>
      <w:r w:rsidRPr="005045B9">
        <w:rPr>
          <w:rFonts w:ascii="Times New Roman" w:eastAsia="Times New Roman" w:hAnsi="Times New Roman" w:cs="Times New Roman"/>
          <w:sz w:val="24"/>
          <w:szCs w:val="24"/>
          <w:lang w:val="ru-RU" w:eastAsia="ru-RU"/>
        </w:rPr>
        <w:t>Стройиздат</w:t>
      </w:r>
      <w:proofErr w:type="spellEnd"/>
      <w:r w:rsidRPr="005045B9">
        <w:rPr>
          <w:rFonts w:ascii="Times New Roman" w:eastAsia="Times New Roman" w:hAnsi="Times New Roman" w:cs="Times New Roman"/>
          <w:sz w:val="24"/>
          <w:szCs w:val="24"/>
          <w:lang w:val="ru-RU" w:eastAsia="ru-RU"/>
        </w:rPr>
        <w:t>, 1967. – 186 с.</w:t>
      </w:r>
    </w:p>
    <w:p w14:paraId="79483A6A"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r w:rsidRPr="005045B9">
        <w:rPr>
          <w:rFonts w:ascii="Times New Roman" w:eastAsia="Times New Roman" w:hAnsi="Times New Roman" w:cs="Times New Roman"/>
          <w:sz w:val="24"/>
          <w:szCs w:val="24"/>
          <w:lang w:val="ru-RU" w:eastAsia="ru-RU"/>
        </w:rPr>
        <w:t xml:space="preserve">Озеленение населенных мест: Справочник /Ерохин </w:t>
      </w:r>
      <w:proofErr w:type="gramStart"/>
      <w:r w:rsidRPr="005045B9">
        <w:rPr>
          <w:rFonts w:ascii="Times New Roman" w:eastAsia="Times New Roman" w:hAnsi="Times New Roman" w:cs="Times New Roman"/>
          <w:sz w:val="24"/>
          <w:szCs w:val="24"/>
          <w:lang w:val="ru-RU" w:eastAsia="ru-RU"/>
        </w:rPr>
        <w:t>Г.П.</w:t>
      </w:r>
      <w:proofErr w:type="gramEnd"/>
      <w:r w:rsidRPr="005045B9">
        <w:rPr>
          <w:rFonts w:ascii="Times New Roman" w:eastAsia="Times New Roman" w:hAnsi="Times New Roman" w:cs="Times New Roman"/>
          <w:sz w:val="24"/>
          <w:szCs w:val="24"/>
          <w:lang w:val="ru-RU" w:eastAsia="ru-RU"/>
        </w:rPr>
        <w:t xml:space="preserve"> и др., М., «Высшая школа», 1974. – 123 с.</w:t>
      </w:r>
    </w:p>
    <w:p w14:paraId="62F5FCF3"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proofErr w:type="spellStart"/>
      <w:r w:rsidRPr="005045B9">
        <w:rPr>
          <w:rFonts w:ascii="Times New Roman" w:eastAsia="Times New Roman" w:hAnsi="Times New Roman" w:cs="Times New Roman"/>
          <w:sz w:val="24"/>
          <w:szCs w:val="24"/>
          <w:lang w:val="ru-RU" w:eastAsia="ru-RU"/>
        </w:rPr>
        <w:t>Орнатский</w:t>
      </w:r>
      <w:proofErr w:type="spellEnd"/>
      <w:r w:rsidRPr="005045B9">
        <w:rPr>
          <w:rFonts w:ascii="Times New Roman" w:eastAsia="Times New Roman" w:hAnsi="Times New Roman" w:cs="Times New Roman"/>
          <w:sz w:val="24"/>
          <w:szCs w:val="24"/>
          <w:lang w:val="ru-RU" w:eastAsia="ru-RU"/>
        </w:rPr>
        <w:t xml:space="preserve"> Н.П. Проектирование городских скоростных дорог. М., «Высшая школа», 1974.- 123 с.</w:t>
      </w:r>
    </w:p>
    <w:p w14:paraId="11F5EDA4" w14:textId="77777777" w:rsidR="00014FF5" w:rsidRPr="005045B9" w:rsidRDefault="00014FF5" w:rsidP="00014FF5">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val="ru-RU" w:eastAsia="ru-RU"/>
        </w:rPr>
      </w:pPr>
      <w:r w:rsidRPr="005045B9">
        <w:rPr>
          <w:rFonts w:ascii="Times New Roman" w:eastAsia="Times New Roman" w:hAnsi="Times New Roman" w:cs="Times New Roman"/>
          <w:sz w:val="24"/>
          <w:szCs w:val="24"/>
          <w:lang w:val="ru-RU" w:eastAsia="ru-RU"/>
        </w:rPr>
        <w:t>Информационно – аналитический журнал «Автомобильные дороги» ЗАО «Издательство «Дороги», Москва, комитет по печати РФ, ежемесячник.»</w:t>
      </w:r>
    </w:p>
    <w:p w14:paraId="22AA6D9E" w14:textId="77777777" w:rsidR="00014FF5" w:rsidRPr="005045B9" w:rsidRDefault="00014FF5" w:rsidP="00014FF5">
      <w:pPr>
        <w:spacing w:after="0" w:line="240" w:lineRule="auto"/>
        <w:jc w:val="both"/>
        <w:rPr>
          <w:rFonts w:ascii="Times New Roman" w:eastAsia="Times New Roman" w:hAnsi="Times New Roman" w:cs="Times New Roman"/>
          <w:sz w:val="24"/>
          <w:szCs w:val="24"/>
          <w:lang w:val="ru-RU" w:eastAsia="ru-RU"/>
        </w:rPr>
      </w:pPr>
    </w:p>
    <w:p w14:paraId="7F3C1359" w14:textId="77777777" w:rsidR="00014FF5" w:rsidRPr="00861732" w:rsidRDefault="00014FF5" w:rsidP="00014FF5">
      <w:pPr>
        <w:rPr>
          <w:lang w:val="ru-RU"/>
        </w:rPr>
      </w:pPr>
    </w:p>
    <w:sectPr w:rsidR="00014FF5" w:rsidRPr="008617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52D7C"/>
    <w:multiLevelType w:val="hybridMultilevel"/>
    <w:tmpl w:val="59DA916C"/>
    <w:lvl w:ilvl="0" w:tplc="2C2AC502">
      <w:start w:val="1"/>
      <w:numFmt w:val="decimal"/>
      <w:lvlText w:val="%1."/>
      <w:lvlJc w:val="left"/>
      <w:pPr>
        <w:tabs>
          <w:tab w:val="num" w:pos="754"/>
        </w:tabs>
        <w:ind w:left="754"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19B8527E"/>
    <w:multiLevelType w:val="hybridMultilevel"/>
    <w:tmpl w:val="6A86253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FA36DF9"/>
    <w:multiLevelType w:val="hybridMultilevel"/>
    <w:tmpl w:val="E4E23C8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331A2539"/>
    <w:multiLevelType w:val="hybridMultilevel"/>
    <w:tmpl w:val="0D3C246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3A905762"/>
    <w:multiLevelType w:val="hybridMultilevel"/>
    <w:tmpl w:val="699AB12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BFF"/>
    <w:rsid w:val="00014FF5"/>
    <w:rsid w:val="0068602D"/>
    <w:rsid w:val="00695544"/>
    <w:rsid w:val="008C2110"/>
    <w:rsid w:val="00A23F66"/>
    <w:rsid w:val="00C03B12"/>
    <w:rsid w:val="00F565AC"/>
    <w:rsid w:val="00FC2BFF"/>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59C06"/>
  <w15:chartTrackingRefBased/>
  <w15:docId w15:val="{65F2BAFA-63FA-4B7E-B77A-7F45ECE6B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3B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3B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257</Words>
  <Characters>1468</Characters>
  <Application>Microsoft Office Word</Application>
  <DocSecurity>0</DocSecurity>
  <Lines>12</Lines>
  <Paragraphs>3</Paragraphs>
  <ScaleCrop>false</ScaleCrop>
  <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7</cp:revision>
  <dcterms:created xsi:type="dcterms:W3CDTF">2021-11-02T10:22:00Z</dcterms:created>
  <dcterms:modified xsi:type="dcterms:W3CDTF">2021-11-02T11:11:00Z</dcterms:modified>
</cp:coreProperties>
</file>